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Мировая экономика и международные экономические отношения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34BFF4" w:rsidR="00A77598" w:rsidRPr="00CB188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6451E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1A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A3D">
              <w:rPr>
                <w:rFonts w:ascii="Times New Roman" w:hAnsi="Times New Roman" w:cs="Times New Roman"/>
                <w:sz w:val="20"/>
                <w:szCs w:val="20"/>
              </w:rPr>
              <w:t>д.э.н, Медынская Ирина Вильевна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B753CB" w:rsidR="004475DA" w:rsidRPr="00CB1888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6451E5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0091DA" w14:textId="77777777" w:rsidR="00321A3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5425442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_Toc185425442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3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3FE83E79" w14:textId="77777777" w:rsidR="00321A3D" w:rsidRDefault="00F336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43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_Toc185425443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3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4BB17F79" w14:textId="77777777" w:rsidR="00321A3D" w:rsidRDefault="00F336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44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_Toc185425444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3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737424CA" w14:textId="77777777" w:rsidR="00321A3D" w:rsidRDefault="00F336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45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_Toc185425445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3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49B43F6F" w14:textId="77777777" w:rsidR="00321A3D" w:rsidRDefault="00F336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46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_Toc185425446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8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22F26E4D" w14:textId="77777777" w:rsidR="00321A3D" w:rsidRDefault="00F336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47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_Toc185425447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8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497E45CE" w14:textId="77777777" w:rsidR="00321A3D" w:rsidRDefault="00F336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48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_Toc185425448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9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0C48D4C5" w14:textId="77777777" w:rsidR="00321A3D" w:rsidRDefault="00F336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49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_Toc185425449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10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61173061" w14:textId="77777777" w:rsidR="00321A3D" w:rsidRDefault="00F336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50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_Toc185425450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10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51A7D686" w14:textId="77777777" w:rsidR="00321A3D" w:rsidRDefault="00F336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51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_Toc185425451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12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2EDDB1FD" w14:textId="77777777" w:rsidR="00321A3D" w:rsidRDefault="00F336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52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_Toc185425452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13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0A02128D" w14:textId="77777777" w:rsidR="00321A3D" w:rsidRDefault="00F336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53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_Toc185425453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15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0C8E6452" w14:textId="77777777" w:rsidR="00321A3D" w:rsidRDefault="00F336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54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_Toc185425454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15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4DAB6100" w14:textId="77777777" w:rsidR="00321A3D" w:rsidRDefault="00F336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55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_Toc185425455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16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42B51437" w14:textId="77777777" w:rsidR="00321A3D" w:rsidRDefault="00F336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56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_Toc185425456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16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37D56C4E" w14:textId="77777777" w:rsidR="00321A3D" w:rsidRDefault="00F336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57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_Toc185425457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17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11A8BC83" w14:textId="77777777" w:rsidR="00321A3D" w:rsidRDefault="00F336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58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_Toc185425458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17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1154AEB5" w14:textId="77777777" w:rsidR="00321A3D" w:rsidRDefault="00F336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25459" w:history="1">
            <w:r w:rsidR="00321A3D" w:rsidRPr="00F64FE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21A3D">
              <w:rPr>
                <w:noProof/>
                <w:webHidden/>
              </w:rPr>
              <w:tab/>
            </w:r>
            <w:r w:rsidR="00321A3D">
              <w:rPr>
                <w:noProof/>
                <w:webHidden/>
              </w:rPr>
              <w:fldChar w:fldCharType="begin"/>
            </w:r>
            <w:r w:rsidR="00321A3D">
              <w:rPr>
                <w:noProof/>
                <w:webHidden/>
              </w:rPr>
              <w:instrText xml:space="preserve"> PAGEREF _Toc185425459 \h </w:instrText>
            </w:r>
            <w:r w:rsidR="00321A3D">
              <w:rPr>
                <w:noProof/>
                <w:webHidden/>
              </w:rPr>
            </w:r>
            <w:r w:rsidR="00321A3D">
              <w:rPr>
                <w:noProof/>
                <w:webHidden/>
              </w:rPr>
              <w:fldChar w:fldCharType="separate"/>
            </w:r>
            <w:r w:rsidR="00321A3D">
              <w:rPr>
                <w:noProof/>
                <w:webHidden/>
              </w:rPr>
              <w:t>17</w:t>
            </w:r>
            <w:r w:rsidR="00321A3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854254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представление о потенциале и закономерностях развития мировой экономики, а также об основных формах и тенденциях современных международных экономических отношений.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854254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Мировая экономика и международные экономические отношения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854254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2042"/>
        <w:gridCol w:w="5424"/>
      </w:tblGrid>
      <w:tr w:rsidR="00751095" w:rsidRPr="00321A3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21A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21A3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21A3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1A3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21A3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1A3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21A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21A3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21A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21A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1A3D">
              <w:rPr>
                <w:rFonts w:ascii="Times New Roman" w:hAnsi="Times New Roman" w:cs="Times New Roman"/>
                <w:lang w:bidi="ru-RU"/>
              </w:rPr>
              <w:t>УК-10.1 - Определяет базовые принципы функционирования экономики и экономического развития, цели и формы участия государства в различных областях жизнедеятельности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21A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1A3D">
              <w:rPr>
                <w:rFonts w:ascii="Times New Roman" w:hAnsi="Times New Roman" w:cs="Times New Roman"/>
              </w:rPr>
              <w:t>ключевые понятия мировой экономики и международных экономических отношений для использования в различных сферах деятельности.</w:t>
            </w:r>
            <w:r w:rsidRPr="00321A3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21A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1A3D">
              <w:rPr>
                <w:rFonts w:ascii="Times New Roman" w:hAnsi="Times New Roman" w:cs="Times New Roman"/>
              </w:rPr>
              <w:t>использовать экономические инструменты для анализа и интерпретации реальных фактов мировой экономики в различных сферах деятельности и участия в нем государства.</w:t>
            </w:r>
            <w:r w:rsidRPr="00321A3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21A3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1A3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1A3D">
              <w:rPr>
                <w:rFonts w:ascii="Times New Roman" w:hAnsi="Times New Roman" w:cs="Times New Roman"/>
              </w:rPr>
              <w:t>навыками и подходами анализа; навыками обобщения и интерпретации данных инвестиционного анализа; методами обобщения результатов анализа данных отечественной и зарубежной статистики социально-экономической сферы; методами анализа различных аспектов хозяйственной деятельности организации; приемами выявления и оценки резервов усиления рыночных возможностей организации.</w:t>
            </w:r>
            <w:r w:rsidRPr="00321A3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21A3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854254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мирового хозяйства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Мировое хозяйство и его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Мировое хозяйство; субъекты мирового хозяйства: страны, международные </w:t>
            </w:r>
            <w:r w:rsidRPr="00352B6F">
              <w:rPr>
                <w:lang w:bidi="ru-RU"/>
              </w:rPr>
              <w:lastRenderedPageBreak/>
              <w:t>экономические организации, интеграционные группировки, международные корпорации; международное разделение труда; индексы экономического развития стран мира; индексы и рейтинги конкурентоспособности стран; организация экономического сотрудничества и развития (ОЭСР); регионы «триады»;  «Большая семерка»; «Большая двадцатка».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F0AB6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780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Международные корпорации как ведущие субъекты мирового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B29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международных компаний: транснациональная корпорация, многонациональная корпорация, транснациональная финансово-промышленная группа, глобальная фирма. Концепции процесса транснационализации мировой экономики, индекс транснационализации.</w:t>
            </w:r>
            <w:r w:rsidRPr="00352B6F">
              <w:rPr>
                <w:lang w:bidi="ru-RU"/>
              </w:rPr>
              <w:br/>
              <w:t>Современные транснациональные и многонациональные корпорации (ТНК и МНК) и их роль в развитии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5590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87A3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1BB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933F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D3381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0A6A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Ресурсный потенциал мирового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9680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ресурсы, их роль и распределение в мировой экономике; ограниченность минерально-сырьевых ресурсов; человеческий капитал мирового хозяйства; научно-технический потенциал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CE98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AF34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767A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33B1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910F1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774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Глобализация и современные тенденции развития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0998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глобализации; теоретические подходы к пониманию глобализации; глобализация как процесс и как результат; соотношение понятий «интеграция», «интернационализация», «глобализация»; «Вашингтонский консенсус», «Пекинский консенсус».</w:t>
            </w:r>
            <w:r w:rsidRPr="00352B6F">
              <w:rPr>
                <w:lang w:bidi="ru-RU"/>
              </w:rPr>
              <w:br/>
              <w:t>Глобальные проблемы мировой экономики: проблема ограниченности ресурсов; демографическая проблема; проблема развития человеческого потенциала; проблема экономического и технологического разрыва между развитыми и развивающимися странами; проблема устойчивого развития стран и международных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3D23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7E35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E894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8687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0204FF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A0FEDB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Экономика зарубежных стран</w:t>
            </w:r>
          </w:p>
        </w:tc>
      </w:tr>
      <w:tr w:rsidR="005B37A7" w:rsidRPr="005B37A7" w14:paraId="5E9AF2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A97F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Экономика развитых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7C87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экономических и социально-экономических показателей государств мира, приемлемых для классификации стран по степени экономической развитости, методики расчета.  Классификация и особенности экономического развития развитых стран; США, ЕС, Япония; модели экономического развития развитых стран: либеральная, социально-ориентированная, корпоративистская. Количественные и качественные критерии сопоставления экономик стран мира,  индексы и рейтинги международной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5673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9953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2E3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AE7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3A3F0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4825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Экономика развивающихся 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постсоциалистических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816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Классификация и особенности экономического развития развивающихся стран. Концепции </w:t>
            </w:r>
            <w:r w:rsidRPr="00352B6F">
              <w:rPr>
                <w:lang w:bidi="ru-RU"/>
              </w:rPr>
              <w:lastRenderedPageBreak/>
              <w:t>периферийного, полупериферийного и зависимого развития. Особенности современного развития новых индустриальных стран; стран ОПЕК+; стран со средним уровнем развития; наименее развитых стран. Страны БРИКС, ЕАЭС, КНР, экономики стран СНГ.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ECF9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20D7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EF3F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5CEA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5AE491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4A551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Международная торговля</w:t>
            </w:r>
          </w:p>
        </w:tc>
      </w:tr>
      <w:tr w:rsidR="005B37A7" w:rsidRPr="005B37A7" w14:paraId="332670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37B2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Теории международной торговли. Теория конкурентных преимуществ М. Портера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7D7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абсолютных преимуществ Адама Смита; теория сравнительных преимуществ Давида Рикардо; теория Хекшера-Олина; «Парадокс Леонтьева»; теорема Рыбчинского; «Голландская болезнь»; неотехнологические теории международной торговли; теория «технологического разрыва»; теория «международной жизни товара»; теория предпочтения сходства; теория конкурентных преимуществ М. Портера; детерминанты конкурентных преимуществ стран, отраслей и фирм, типовые конкурентные стратегии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B484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4673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1F5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71B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9E5BD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B0AA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Внешнеторговая и международная торговая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84E6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Автаркия и открытая экономика; показатели степени открытости национальной экономики (экспортная, импортная и внешнеторговая квоты); международная торговая политика;  международно-правовые принципы согласованного регулирования международной торговли; генеральное соглашение по тарифам и торговле (ГАТТ); Всемирная торговая организация (ВТО); региональная торговая либерализация; зона свободной торгов¬ли; таможенный союз; коллективный протекционизм; примеры региональных торговых соглашений.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8C0D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FF0A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50FB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426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9F99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A926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Таможенно-тарифное и нетарифное регулирование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2F3D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Таможенные пошлины; виды пошлин; функции таможенных пошлин; таможенный тариф; товарная номенклатура ВЭД;  номинальная ставка таможенной пошлины или номинальный уровень протекционизма; эффективная ставка таможенной пошлины или фактический уровень протекционизма; таможенная стоимость товара, методы ее определения; страна происхождения товара; режим наибольшего благоприятствования; запретительные ставки таможенных пошлин.</w:t>
            </w:r>
            <w:r w:rsidRPr="00352B6F">
              <w:rPr>
                <w:lang w:bidi="ru-RU"/>
              </w:rPr>
              <w:br/>
              <w:t xml:space="preserve">Экономические и административные нетарифные ограничения (НТО); неавтоматическое и автоматическое лицензирование; генеральная лицензия; индивидуальная лицензия; квоты; квотная рента; эмбарго; «добро¬вольное ограничение экспорта»; технические меры;   паратарифные меры;   меры валютно-финансовой политики; специальные пошлины; антидемпинговые </w:t>
            </w:r>
            <w:r w:rsidRPr="00352B6F">
              <w:rPr>
                <w:lang w:bidi="ru-RU"/>
              </w:rPr>
              <w:lastRenderedPageBreak/>
              <w:t>меры; демпинг; антидемпинговая процедура; демпинговая маржа; антидемпинговые пошлины; экспортные субсидии; компенсационные пошлины, процедура их введения; тарификация НТО.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48D6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61AE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79E3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0C1C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298F3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D614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Внешнеторговая политика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D3B5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участия РФ в ВТО и Евразийском экономическом союзе (ЕАЭС); Таможенные органы РФ; Таможенный Кодекс ЕАЭС; виды таможенных пошлин; таможенные процедуры; реэкспорт; реимпорт; таможенная стоимость и методы ее определения; основные принципы перемещения через таможенную границу таможенного союза товаров и транспортных средств; таможенные платежи.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F3C3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ABB9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0048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FC21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8A07C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CB2B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Международная торговля: структура и динамика. Внешняя торговля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1A2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Экспорт, импорт, торговое сальдо; Торговый баланс страны;  показатели, характеризующие участие страны в международной торговли (МТ); оценка МТ в натуральных и стоимостных показателях; товарная структура МТ; основные международные товарные классификации и номенклатуры; динамика товарной структуры международной торговли; географическая структура международной торговли; показатели внешней торговли РФ; товарная и географическая структура экспорта и  импорта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AAB6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334B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E2AC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0C4A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9C83E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CDF1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Международная торговля услугами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AB90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услуг; торгуемые и неторгуемые услуги; отличие международной торговли услугами от торговли вещественными товарами; виды услуг, являющихся предметом международной торговли; структура и динамика международной торговли услугами; международный туризм; международные транспортные услуги;  виды международных финансовых, банковских услуг место России в международной торговли услугами.</w:t>
            </w:r>
            <w:r w:rsidRPr="00352B6F">
              <w:rPr>
                <w:lang w:bidi="ru-RU"/>
              </w:rPr>
              <w:br/>
              <w:t>Регулирование международной торговли услугами; Генеральное соглашение по торговле услугами ГАТС.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E240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CBF8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162D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E693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54178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0B17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Формы и методы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7D3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Формы международной торговли; прямой и косвенный экспорт; посредники в международной торговле: брокер, комиссионер,  консигнатор, дистрибьютор; международный договор дистрибьюции; институциональные посредники; международные торги; товарные биржи; биржевые товары; биржевые операции; срочные сделки;  фьючерсные операции; хеджирование; аукционная торговли; аукционные товары;  виды аукционов; современные методы международной торговли; международная встречная торговля; международные сделки на основе натурального обмена (бартер). Коммерческие сделки, </w:t>
            </w:r>
            <w:r w:rsidRPr="00352B6F">
              <w:rPr>
                <w:lang w:bidi="ru-RU"/>
              </w:rPr>
              <w:lastRenderedPageBreak/>
              <w:t>предусматривающие участие продавца в реализации товаров, предлагаемых покупателем; встречные закупки как часть промышленного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89D6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EE08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2BF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0328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DD553B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BAE6E9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Международное движение факторов производства</w:t>
            </w:r>
          </w:p>
        </w:tc>
      </w:tr>
      <w:tr w:rsidR="005B37A7" w:rsidRPr="005B37A7" w14:paraId="2C86F0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F8C0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Международная миграция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F95E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рынок капиталов; международная миграция капитала; Виды иностранных инвестиций: прямые, портфельные и прочие иностранные инвестиции; отражение иностранных инвестиций в платежном балансе страны; отраслевая и географическая структура прямых и портфельных инвестиций в мире; эффекты от прямых инвестиций для стран базирования корпораций-инвесторов и стран-реципиентов; стратегия «гринфилд»; слияния и поглощения компаний; совместное предприятия; международный стратегический альянс; международный холдинг; инвестиционный климат страны: инвестиционный риск, инвестиционный потенциал; свободные экономические зоны; проблема оффшоризации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BC40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75A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1CDD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572D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D68CA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CF70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Теории международных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22CF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«эффекта масштаба» и «эффекта диверсификации»; парадигма «летящих гусей»; эклектическая теория Дж. Даннинга; эффекты международных прямых инвестиций для стран-инвесторов и стран-реципиентов.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7E56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C3D5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24D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BCF0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517B2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1D16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Валютно-финансовые аспекты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F3AB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мировая валютная система: основные элементы и особенности развития. Структурные и конъюнктурные факторы, влияющие на формирование валютного курса. Влияние динамики валютных курсов на международные инвестиционные потоки. Понятие и виды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0F9F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6847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E09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7B3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4667D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220C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Роль и место России в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BC5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 и международная миграция капитала: структура и динамика; отраслевая и географическая структура прямых и портфельных инвестиций в Россию; инвестиционный потенциал и климат России; развитие преференциальных инвестиционных режимов и территорий в России (СЭЗы, ТОРы); экспорт капитала из России; бегство капитала из России; оффшорные юрисдикции и российский экспорт и импорт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BA4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AE25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F11B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A9D5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4C1EA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F1DF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Международный технологический обмен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DBB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технологического обмена (МТО); специфика технологии как товара; каналы передачи технологий; лицензионная торговля; лицензионные соглашения; лицензионные платежи; международные конвенции по охране промышленной собственности; государственное регулирование передачи технологии.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Рейтинги стран по степени участия в МТО; Понятие международного аутсорсинга технологий, место Китая, Индии и России в этом процессе; франчайзинг как канал передачи технологий; международные инжиниринговые услуги в международной торговле; международный лизинг.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9D89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B9CA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AD0F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3E0E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50B23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C8C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Международная миграция рабочей силы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832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международной миграции рабочей силы; международная трудовая миграция; эмиграция и иммиграция; "утечка умов"; положительные и отрицательные последствия эмиграции; положительные и отрицательные последствия иммиграции; основные направления миграционных потоков; национальное и межнациональное регулирование миграции рабочей силы; эмиграционные и иммиграционные потоки в и из России; современные сдвиги мировых миграционных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9CE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3E4A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BA41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7CB3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B22F36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5175D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Международная экономическая интеграция</w:t>
            </w:r>
          </w:p>
        </w:tc>
      </w:tr>
      <w:tr w:rsidR="005B37A7" w:rsidRPr="005B37A7" w14:paraId="15ED41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DF99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Международная экономическая интеграция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02F0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концепции международной экономической интеграции. Типы региональных интеграционных объединений: зона свободной торговли; таможенный союз; общий рынок; экономический и валютный союз; Эволюция европейской интеграции: европейское объединение угля и стали (ЕОУС); Европейское Экономическое Сообщество; Европейский Союз; зона евро. Основные интеграционные объединения стран мира: НАФТА; МЕРКОСУР; АСЕАН; АТЭС; ЕАЭС; БРИКС; ШОС; интеграция африканских стран. Попытки экономической интеграции на постсоветском пространстве, развитие Евразийского экономического союза.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45F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8860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E13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A408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85425446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54254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2"/>
        <w:gridCol w:w="46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21A3D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и международные </w:t>
            </w:r>
            <w:r w:rsidRPr="00321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экономические отношения: Учебник / Медынская И.В., Банслова В.Б. Мировая экономика и международные экономические отношения//Учебник.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 СПбГЭУ. – 2019. – 428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336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321A3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lastRenderedPageBreak/>
                <w:t>D0%B8%D0%BA%D0%B0%20%D0%B8.pdf</w:t>
              </w:r>
            </w:hyperlink>
          </w:p>
        </w:tc>
      </w:tr>
      <w:tr w:rsidR="00262CF0" w:rsidRPr="006451E5" w14:paraId="6021BC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EEA46D" w14:textId="77777777" w:rsidR="00262CF0" w:rsidRPr="00321A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1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Кузнецова, Г. В.  Россия в системе международных экономических отношений : учебник и практикум для бакалавриата и магистратуры / Г. В. Кузнецова. — 2-е изд., перераб. и доп. — Москва : Издательство Юрайт, 2018. — 393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26BCB1" w14:textId="77777777" w:rsidR="00262CF0" w:rsidRPr="007E6725" w:rsidRDefault="00F336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21A3D">
                <w:rPr>
                  <w:color w:val="00008B"/>
                  <w:u w:val="single"/>
                  <w:lang w:val="en-US"/>
                </w:rPr>
                <w:t>https://urait.ru/viewer/rossiy ... onomicheskih-otnosheniy-412213</w:t>
              </w:r>
            </w:hyperlink>
          </w:p>
        </w:tc>
      </w:tr>
      <w:tr w:rsidR="00262CF0" w:rsidRPr="006451E5" w14:paraId="7D1035E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5C75A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21A3D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и международные экономические отношения: Учебник / МГИМО МИД РФ; Под ред. А.С.Булатова, Н.Н.Ливенцева .— Изд. с обновлениями .— Москва : Магистр, 2013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1A5A8A" w14:textId="77777777" w:rsidR="00262CF0" w:rsidRPr="007E6725" w:rsidRDefault="00F336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21A3D">
                <w:rPr>
                  <w:color w:val="00008B"/>
                  <w:u w:val="single"/>
                  <w:lang w:val="en-US"/>
                </w:rPr>
                <w:t>http://znanium.com/bookread2.php?book=395423</w:t>
              </w:r>
            </w:hyperlink>
          </w:p>
        </w:tc>
      </w:tr>
      <w:tr w:rsidR="00262CF0" w:rsidRPr="007E6725" w14:paraId="36EAFA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F19E1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21A3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трансформация мировой экономики: возможности и риски развития для России : коллективная монография, посвященная 25-летию кафедры мировой экономики и международных экономических отношений / Министерство образования и науки Российской Федерации, Санкт-Петербургский гос. экономический ун-т ; под ред. А.И.Евдокимова, И.А.Максимцева, С.И.Рекорд.—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4B9048" w14:textId="77777777" w:rsidR="00262CF0" w:rsidRPr="00321A3D" w:rsidRDefault="00F336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трансформация.pdf</w:t>
              </w:r>
            </w:hyperlink>
          </w:p>
        </w:tc>
      </w:tr>
      <w:tr w:rsidR="00262CF0" w:rsidRPr="007E6725" w14:paraId="28CBC9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9C43ED" w14:textId="77777777" w:rsidR="00262CF0" w:rsidRPr="00321A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1A3D">
              <w:rPr>
                <w:rFonts w:ascii="Times New Roman" w:hAnsi="Times New Roman" w:cs="Times New Roman"/>
                <w:sz w:val="24"/>
                <w:szCs w:val="24"/>
              </w:rPr>
              <w:t>Мировая экономика и международные экономические отношения : учебник для вузов / О. В. Игнатова [и др.] ; под редакцией О. В. Игнатовой, Н. Л. Орловой. — Москва : Издательство Юрайт, 2023. — 358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E6C977" w14:textId="77777777" w:rsidR="00262CF0" w:rsidRPr="007E6725" w:rsidRDefault="00F336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https://urait.ru/bcode/511321 </w:t>
              </w:r>
            </w:hyperlink>
          </w:p>
        </w:tc>
      </w:tr>
      <w:tr w:rsidR="00262CF0" w:rsidRPr="007E6725" w14:paraId="38ED69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FE033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21A3D">
              <w:rPr>
                <w:rFonts w:ascii="Times New Roman" w:hAnsi="Times New Roman" w:cs="Times New Roman"/>
                <w:sz w:val="24"/>
                <w:szCs w:val="24"/>
              </w:rPr>
              <w:t xml:space="preserve">Мировая экономика и международные экономические отношения. Полный курс: учебник / [А.С. Булатов и др.]; 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А.С.Булатова. — Москва, КНОРУС, 2017 - 916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CE85BD" w14:textId="77777777" w:rsidR="00262CF0" w:rsidRPr="007E6725" w:rsidRDefault="00F336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https://book.ru/books/920115</w:t>
              </w:r>
            </w:hyperlink>
          </w:p>
        </w:tc>
      </w:tr>
      <w:tr w:rsidR="00262CF0" w:rsidRPr="007E6725" w14:paraId="108EEA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062AEE" w14:textId="77777777" w:rsidR="00262CF0" w:rsidRPr="00321A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1A3D">
              <w:rPr>
                <w:rFonts w:ascii="Times New Roman" w:hAnsi="Times New Roman" w:cs="Times New Roman"/>
                <w:sz w:val="24"/>
                <w:szCs w:val="24"/>
              </w:rPr>
              <w:t xml:space="preserve">Дерен, В. И.  Мировая экономика и международные экономические отношения : учебник и практикум для вузов / В. И. Дерен. — 3-е изд., испр. и доп. — Москва : Издательство Юрайт, 2023. — 617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21A3D">
              <w:rPr>
                <w:rFonts w:ascii="Times New Roman" w:hAnsi="Times New Roman" w:cs="Times New Roman"/>
                <w:sz w:val="24"/>
                <w:szCs w:val="24"/>
              </w:rPr>
              <w:t xml:space="preserve"> 978-5-534-15468-9.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321A3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21A3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321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21A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321A3D">
              <w:rPr>
                <w:rFonts w:ascii="Times New Roman" w:hAnsi="Times New Roman" w:cs="Times New Roman"/>
                <w:sz w:val="24"/>
                <w:szCs w:val="24"/>
              </w:rPr>
              <w:t>/507496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A9A0EA" w14:textId="77777777" w:rsidR="00262CF0" w:rsidRPr="007E6725" w:rsidRDefault="00F336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 https://urait.ru/bcode/507496</w:t>
              </w:r>
            </w:hyperlink>
          </w:p>
        </w:tc>
      </w:tr>
    </w:tbl>
    <w:p w14:paraId="570D085B" w14:textId="393BD984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4651C" w14:textId="77777777" w:rsidR="00611BCD" w:rsidRPr="007E6725" w:rsidRDefault="00611BCD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9" w:name="_GoBack"/>
      <w:bookmarkEnd w:id="9"/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54254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20EDEC" w14:textId="77777777" w:rsidTr="007B550D">
        <w:tc>
          <w:tcPr>
            <w:tcW w:w="9345" w:type="dxa"/>
          </w:tcPr>
          <w:p w14:paraId="55BAB0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2AABFB" w14:textId="77777777" w:rsidTr="007B550D">
        <w:tc>
          <w:tcPr>
            <w:tcW w:w="9345" w:type="dxa"/>
          </w:tcPr>
          <w:p w14:paraId="685461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2012417" w14:textId="77777777" w:rsidTr="007B550D">
        <w:tc>
          <w:tcPr>
            <w:tcW w:w="9345" w:type="dxa"/>
          </w:tcPr>
          <w:p w14:paraId="681468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7614F0C" w14:textId="77777777" w:rsidTr="007B550D">
        <w:tc>
          <w:tcPr>
            <w:tcW w:w="9345" w:type="dxa"/>
          </w:tcPr>
          <w:p w14:paraId="30D285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54254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336D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5425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21A3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21A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1A3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21A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1A3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21A3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21A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1A3D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321A3D">
              <w:rPr>
                <w:sz w:val="22"/>
                <w:szCs w:val="22"/>
                <w:lang w:val="en-US"/>
              </w:rPr>
              <w:t>Acer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Aspire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Z</w:t>
            </w:r>
            <w:r w:rsidRPr="00321A3D">
              <w:rPr>
                <w:sz w:val="22"/>
                <w:szCs w:val="22"/>
              </w:rPr>
              <w:t xml:space="preserve">1811 </w:t>
            </w:r>
            <w:r w:rsidRPr="00321A3D">
              <w:rPr>
                <w:sz w:val="22"/>
                <w:szCs w:val="22"/>
                <w:lang w:val="en-US"/>
              </w:rPr>
              <w:t>Intel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Core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i</w:t>
            </w:r>
            <w:r w:rsidRPr="00321A3D">
              <w:rPr>
                <w:sz w:val="22"/>
                <w:szCs w:val="22"/>
              </w:rPr>
              <w:t>5-2400</w:t>
            </w:r>
            <w:r w:rsidRPr="00321A3D">
              <w:rPr>
                <w:sz w:val="22"/>
                <w:szCs w:val="22"/>
                <w:lang w:val="en-US"/>
              </w:rPr>
              <w:t>S</w:t>
            </w:r>
            <w:r w:rsidRPr="00321A3D">
              <w:rPr>
                <w:sz w:val="22"/>
                <w:szCs w:val="22"/>
              </w:rPr>
              <w:t>@2.50</w:t>
            </w:r>
            <w:r w:rsidRPr="00321A3D">
              <w:rPr>
                <w:sz w:val="22"/>
                <w:szCs w:val="22"/>
                <w:lang w:val="en-US"/>
              </w:rPr>
              <w:t>GHz</w:t>
            </w:r>
            <w:r w:rsidRPr="00321A3D">
              <w:rPr>
                <w:sz w:val="22"/>
                <w:szCs w:val="22"/>
              </w:rPr>
              <w:t>/4</w:t>
            </w:r>
            <w:r w:rsidRPr="00321A3D">
              <w:rPr>
                <w:sz w:val="22"/>
                <w:szCs w:val="22"/>
                <w:lang w:val="en-US"/>
              </w:rPr>
              <w:t>Gb</w:t>
            </w:r>
            <w:r w:rsidRPr="00321A3D">
              <w:rPr>
                <w:sz w:val="22"/>
                <w:szCs w:val="22"/>
              </w:rPr>
              <w:t>/1</w:t>
            </w:r>
            <w:r w:rsidRPr="00321A3D">
              <w:rPr>
                <w:sz w:val="22"/>
                <w:szCs w:val="22"/>
                <w:lang w:val="en-US"/>
              </w:rPr>
              <w:t>Tb</w:t>
            </w:r>
            <w:r w:rsidRPr="00321A3D">
              <w:rPr>
                <w:sz w:val="22"/>
                <w:szCs w:val="22"/>
              </w:rPr>
              <w:t xml:space="preserve"> - 1 шт., Мультимедийный проектор </w:t>
            </w:r>
            <w:r w:rsidRPr="00321A3D">
              <w:rPr>
                <w:sz w:val="22"/>
                <w:szCs w:val="22"/>
                <w:lang w:val="en-US"/>
              </w:rPr>
              <w:t>Optoma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EX</w:t>
            </w:r>
            <w:r w:rsidRPr="00321A3D">
              <w:rPr>
                <w:sz w:val="22"/>
                <w:szCs w:val="22"/>
              </w:rPr>
              <w:t xml:space="preserve">-632 - 1 шт., Экран с электроприводом </w:t>
            </w:r>
            <w:r w:rsidRPr="00321A3D">
              <w:rPr>
                <w:sz w:val="22"/>
                <w:szCs w:val="22"/>
                <w:lang w:val="en-US"/>
              </w:rPr>
              <w:t>Draper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Baronet</w:t>
            </w:r>
            <w:r w:rsidRPr="00321A3D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321A3D">
              <w:rPr>
                <w:sz w:val="22"/>
                <w:szCs w:val="22"/>
                <w:lang w:val="en-US"/>
              </w:rPr>
              <w:t>Hi</w:t>
            </w:r>
            <w:r w:rsidRPr="00321A3D">
              <w:rPr>
                <w:sz w:val="22"/>
                <w:szCs w:val="22"/>
              </w:rPr>
              <w:t>-</w:t>
            </w:r>
            <w:r w:rsidRPr="00321A3D">
              <w:rPr>
                <w:sz w:val="22"/>
                <w:szCs w:val="22"/>
                <w:lang w:val="en-US"/>
              </w:rPr>
              <w:t>Fi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PRO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MASK</w:t>
            </w:r>
            <w:r w:rsidRPr="00321A3D">
              <w:rPr>
                <w:sz w:val="22"/>
                <w:szCs w:val="22"/>
              </w:rPr>
              <w:t>6</w:t>
            </w:r>
            <w:r w:rsidRPr="00321A3D">
              <w:rPr>
                <w:sz w:val="22"/>
                <w:szCs w:val="22"/>
                <w:lang w:val="en-US"/>
              </w:rPr>
              <w:t>T</w:t>
            </w:r>
            <w:r w:rsidRPr="00321A3D">
              <w:rPr>
                <w:sz w:val="22"/>
                <w:szCs w:val="22"/>
              </w:rPr>
              <w:t>-</w:t>
            </w:r>
            <w:r w:rsidRPr="00321A3D">
              <w:rPr>
                <w:sz w:val="22"/>
                <w:szCs w:val="22"/>
                <w:lang w:val="en-US"/>
              </w:rPr>
              <w:t>W</w:t>
            </w:r>
            <w:r w:rsidRPr="00321A3D">
              <w:rPr>
                <w:sz w:val="22"/>
                <w:szCs w:val="22"/>
              </w:rPr>
              <w:t xml:space="preserve"> - 2 шт., Микшер усилитель </w:t>
            </w:r>
            <w:r w:rsidRPr="00321A3D">
              <w:rPr>
                <w:sz w:val="22"/>
                <w:szCs w:val="22"/>
                <w:lang w:val="en-US"/>
              </w:rPr>
              <w:t>Jedia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TA</w:t>
            </w:r>
            <w:r w:rsidRPr="00321A3D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21A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1A3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21A3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21A3D" w14:paraId="68CE7162" w14:textId="77777777" w:rsidTr="008416EB">
        <w:tc>
          <w:tcPr>
            <w:tcW w:w="7797" w:type="dxa"/>
            <w:shd w:val="clear" w:color="auto" w:fill="auto"/>
          </w:tcPr>
          <w:p w14:paraId="0B22395C" w14:textId="77777777" w:rsidR="002C735C" w:rsidRPr="00321A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1A3D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 w:rsidRPr="00321A3D">
              <w:rPr>
                <w:sz w:val="22"/>
                <w:szCs w:val="22"/>
                <w:lang w:val="en-US"/>
              </w:rPr>
              <w:t>Acer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Aspire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Z</w:t>
            </w:r>
            <w:r w:rsidRPr="00321A3D">
              <w:rPr>
                <w:sz w:val="22"/>
                <w:szCs w:val="22"/>
              </w:rPr>
              <w:t xml:space="preserve">1811 </w:t>
            </w:r>
            <w:r w:rsidRPr="00321A3D">
              <w:rPr>
                <w:sz w:val="22"/>
                <w:szCs w:val="22"/>
                <w:lang w:val="en-US"/>
              </w:rPr>
              <w:t>Intel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Core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i</w:t>
            </w:r>
            <w:r w:rsidRPr="00321A3D">
              <w:rPr>
                <w:sz w:val="22"/>
                <w:szCs w:val="22"/>
              </w:rPr>
              <w:t>5-2400</w:t>
            </w:r>
            <w:r w:rsidRPr="00321A3D">
              <w:rPr>
                <w:sz w:val="22"/>
                <w:szCs w:val="22"/>
                <w:lang w:val="en-US"/>
              </w:rPr>
              <w:t>S</w:t>
            </w:r>
            <w:r w:rsidRPr="00321A3D">
              <w:rPr>
                <w:sz w:val="22"/>
                <w:szCs w:val="22"/>
              </w:rPr>
              <w:t>@2.50</w:t>
            </w:r>
            <w:r w:rsidRPr="00321A3D">
              <w:rPr>
                <w:sz w:val="22"/>
                <w:szCs w:val="22"/>
                <w:lang w:val="en-US"/>
              </w:rPr>
              <w:t>GHz</w:t>
            </w:r>
            <w:r w:rsidRPr="00321A3D">
              <w:rPr>
                <w:sz w:val="22"/>
                <w:szCs w:val="22"/>
              </w:rPr>
              <w:t>/4</w:t>
            </w:r>
            <w:r w:rsidRPr="00321A3D">
              <w:rPr>
                <w:sz w:val="22"/>
                <w:szCs w:val="22"/>
                <w:lang w:val="en-US"/>
              </w:rPr>
              <w:t>Gb</w:t>
            </w:r>
            <w:r w:rsidRPr="00321A3D">
              <w:rPr>
                <w:sz w:val="22"/>
                <w:szCs w:val="22"/>
              </w:rPr>
              <w:t>/1</w:t>
            </w:r>
            <w:r w:rsidRPr="00321A3D">
              <w:rPr>
                <w:sz w:val="22"/>
                <w:szCs w:val="22"/>
                <w:lang w:val="en-US"/>
              </w:rPr>
              <w:t>Tb</w:t>
            </w:r>
            <w:r w:rsidRPr="00321A3D">
              <w:rPr>
                <w:sz w:val="22"/>
                <w:szCs w:val="22"/>
              </w:rPr>
              <w:t xml:space="preserve"> - 1 шт., Мультимедийный проектор </w:t>
            </w:r>
            <w:r w:rsidRPr="00321A3D">
              <w:rPr>
                <w:sz w:val="22"/>
                <w:szCs w:val="22"/>
                <w:lang w:val="en-US"/>
              </w:rPr>
              <w:t>Optoma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x</w:t>
            </w:r>
            <w:r w:rsidRPr="00321A3D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321A3D">
              <w:rPr>
                <w:sz w:val="22"/>
                <w:szCs w:val="22"/>
                <w:lang w:val="en-US"/>
              </w:rPr>
              <w:t>Hi</w:t>
            </w:r>
            <w:r w:rsidRPr="00321A3D">
              <w:rPr>
                <w:sz w:val="22"/>
                <w:szCs w:val="22"/>
              </w:rPr>
              <w:t>-</w:t>
            </w:r>
            <w:r w:rsidRPr="00321A3D">
              <w:rPr>
                <w:sz w:val="22"/>
                <w:szCs w:val="22"/>
                <w:lang w:val="en-US"/>
              </w:rPr>
              <w:t>Fi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PRO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MASK</w:t>
            </w:r>
            <w:r w:rsidRPr="00321A3D">
              <w:rPr>
                <w:sz w:val="22"/>
                <w:szCs w:val="22"/>
              </w:rPr>
              <w:t>6</w:t>
            </w:r>
            <w:r w:rsidRPr="00321A3D">
              <w:rPr>
                <w:sz w:val="22"/>
                <w:szCs w:val="22"/>
                <w:lang w:val="en-US"/>
              </w:rPr>
              <w:t>T</w:t>
            </w:r>
            <w:r w:rsidRPr="00321A3D">
              <w:rPr>
                <w:sz w:val="22"/>
                <w:szCs w:val="22"/>
              </w:rPr>
              <w:t>-</w:t>
            </w:r>
            <w:r w:rsidRPr="00321A3D">
              <w:rPr>
                <w:sz w:val="22"/>
                <w:szCs w:val="22"/>
                <w:lang w:val="en-US"/>
              </w:rPr>
              <w:t>W</w:t>
            </w:r>
            <w:r w:rsidRPr="00321A3D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321A3D">
              <w:rPr>
                <w:sz w:val="22"/>
                <w:szCs w:val="22"/>
                <w:lang w:val="en-US"/>
              </w:rPr>
              <w:t>Draper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Baronet</w:t>
            </w:r>
            <w:r w:rsidRPr="00321A3D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FF222A" w14:textId="77777777" w:rsidR="002C735C" w:rsidRPr="00321A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1A3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21A3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21A3D" w14:paraId="478EE9FB" w14:textId="77777777" w:rsidTr="008416EB">
        <w:tc>
          <w:tcPr>
            <w:tcW w:w="7797" w:type="dxa"/>
            <w:shd w:val="clear" w:color="auto" w:fill="auto"/>
          </w:tcPr>
          <w:p w14:paraId="52E0AB6B" w14:textId="77777777" w:rsidR="002C735C" w:rsidRPr="00321A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1A3D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321A3D">
              <w:rPr>
                <w:sz w:val="22"/>
                <w:szCs w:val="22"/>
                <w:lang w:val="en-US"/>
              </w:rPr>
              <w:t>Acer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Aspire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Z</w:t>
            </w:r>
            <w:r w:rsidRPr="00321A3D">
              <w:rPr>
                <w:sz w:val="22"/>
                <w:szCs w:val="22"/>
              </w:rPr>
              <w:t xml:space="preserve">1811 </w:t>
            </w:r>
            <w:r w:rsidRPr="00321A3D">
              <w:rPr>
                <w:sz w:val="22"/>
                <w:szCs w:val="22"/>
                <w:lang w:val="en-US"/>
              </w:rPr>
              <w:t>Intel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Core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i</w:t>
            </w:r>
            <w:r w:rsidRPr="00321A3D">
              <w:rPr>
                <w:sz w:val="22"/>
                <w:szCs w:val="22"/>
              </w:rPr>
              <w:t>5-2400</w:t>
            </w:r>
            <w:r w:rsidRPr="00321A3D">
              <w:rPr>
                <w:sz w:val="22"/>
                <w:szCs w:val="22"/>
                <w:lang w:val="en-US"/>
              </w:rPr>
              <w:t>S</w:t>
            </w:r>
            <w:r w:rsidRPr="00321A3D">
              <w:rPr>
                <w:sz w:val="22"/>
                <w:szCs w:val="22"/>
              </w:rPr>
              <w:t>@2.50</w:t>
            </w:r>
            <w:r w:rsidRPr="00321A3D">
              <w:rPr>
                <w:sz w:val="22"/>
                <w:szCs w:val="22"/>
                <w:lang w:val="en-US"/>
              </w:rPr>
              <w:t>GHz</w:t>
            </w:r>
            <w:r w:rsidRPr="00321A3D">
              <w:rPr>
                <w:sz w:val="22"/>
                <w:szCs w:val="22"/>
              </w:rPr>
              <w:t>/4</w:t>
            </w:r>
            <w:r w:rsidRPr="00321A3D">
              <w:rPr>
                <w:sz w:val="22"/>
                <w:szCs w:val="22"/>
                <w:lang w:val="en-US"/>
              </w:rPr>
              <w:t>Gb</w:t>
            </w:r>
            <w:r w:rsidRPr="00321A3D">
              <w:rPr>
                <w:sz w:val="22"/>
                <w:szCs w:val="22"/>
              </w:rPr>
              <w:t>/1</w:t>
            </w:r>
            <w:r w:rsidRPr="00321A3D">
              <w:rPr>
                <w:sz w:val="22"/>
                <w:szCs w:val="22"/>
                <w:lang w:val="en-US"/>
              </w:rPr>
              <w:t>Tb</w:t>
            </w:r>
            <w:r w:rsidRPr="00321A3D">
              <w:rPr>
                <w:sz w:val="22"/>
                <w:szCs w:val="22"/>
              </w:rPr>
              <w:t xml:space="preserve"> - 1 шт., Мультимедийный проектор </w:t>
            </w:r>
            <w:r w:rsidRPr="00321A3D">
              <w:rPr>
                <w:sz w:val="22"/>
                <w:szCs w:val="22"/>
                <w:lang w:val="en-US"/>
              </w:rPr>
              <w:t>NEC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ME</w:t>
            </w:r>
            <w:r w:rsidRPr="00321A3D">
              <w:rPr>
                <w:sz w:val="22"/>
                <w:szCs w:val="22"/>
              </w:rPr>
              <w:t>401</w:t>
            </w:r>
            <w:r w:rsidRPr="00321A3D">
              <w:rPr>
                <w:sz w:val="22"/>
                <w:szCs w:val="22"/>
                <w:lang w:val="en-US"/>
              </w:rPr>
              <w:t>X</w:t>
            </w:r>
            <w:r w:rsidRPr="00321A3D">
              <w:rPr>
                <w:sz w:val="22"/>
                <w:szCs w:val="22"/>
              </w:rPr>
              <w:t xml:space="preserve"> - 1 шт., Экран с электроприводом </w:t>
            </w:r>
            <w:r w:rsidRPr="00321A3D">
              <w:rPr>
                <w:sz w:val="22"/>
                <w:szCs w:val="22"/>
                <w:lang w:val="en-US"/>
              </w:rPr>
              <w:t>Draper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Baronet</w:t>
            </w:r>
            <w:r w:rsidRPr="00321A3D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321A3D">
              <w:rPr>
                <w:sz w:val="22"/>
                <w:szCs w:val="22"/>
                <w:lang w:val="en-US"/>
              </w:rPr>
              <w:t>JPA</w:t>
            </w:r>
            <w:r w:rsidRPr="00321A3D">
              <w:rPr>
                <w:sz w:val="22"/>
                <w:szCs w:val="22"/>
              </w:rPr>
              <w:t>-1240</w:t>
            </w:r>
            <w:r w:rsidRPr="00321A3D">
              <w:rPr>
                <w:sz w:val="22"/>
                <w:szCs w:val="22"/>
                <w:lang w:val="en-US"/>
              </w:rPr>
              <w:t>A</w:t>
            </w:r>
            <w:r w:rsidRPr="00321A3D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321A3D">
              <w:rPr>
                <w:sz w:val="22"/>
                <w:szCs w:val="22"/>
                <w:lang w:val="en-US"/>
              </w:rPr>
              <w:t>JBL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CONTROL</w:t>
            </w:r>
            <w:r w:rsidRPr="00321A3D">
              <w:rPr>
                <w:sz w:val="22"/>
                <w:szCs w:val="22"/>
              </w:rPr>
              <w:t xml:space="preserve"> 25 </w:t>
            </w:r>
            <w:r w:rsidRPr="00321A3D">
              <w:rPr>
                <w:sz w:val="22"/>
                <w:szCs w:val="22"/>
                <w:lang w:val="en-US"/>
              </w:rPr>
              <w:t>WH</w:t>
            </w:r>
            <w:r w:rsidRPr="00321A3D">
              <w:rPr>
                <w:sz w:val="22"/>
                <w:szCs w:val="22"/>
              </w:rPr>
              <w:t xml:space="preserve"> - 4 шт.  Наборы </w:t>
            </w:r>
            <w:r w:rsidRPr="00321A3D">
              <w:rPr>
                <w:sz w:val="22"/>
                <w:szCs w:val="22"/>
              </w:rPr>
              <w:lastRenderedPageBreak/>
              <w:t>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1D1A84" w14:textId="77777777" w:rsidR="002C735C" w:rsidRPr="00321A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1A3D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321A3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21A3D" w14:paraId="2769656C" w14:textId="77777777" w:rsidTr="008416EB">
        <w:tc>
          <w:tcPr>
            <w:tcW w:w="7797" w:type="dxa"/>
            <w:shd w:val="clear" w:color="auto" w:fill="auto"/>
          </w:tcPr>
          <w:p w14:paraId="50B32C95" w14:textId="77777777" w:rsidR="002C735C" w:rsidRPr="00321A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1A3D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321A3D">
              <w:rPr>
                <w:sz w:val="22"/>
                <w:szCs w:val="22"/>
                <w:lang w:val="en-US"/>
              </w:rPr>
              <w:t>Intel</w:t>
            </w:r>
            <w:r w:rsidRPr="00321A3D">
              <w:rPr>
                <w:sz w:val="22"/>
                <w:szCs w:val="22"/>
              </w:rPr>
              <w:t xml:space="preserve">  </w:t>
            </w:r>
            <w:r w:rsidRPr="00321A3D">
              <w:rPr>
                <w:sz w:val="22"/>
                <w:szCs w:val="22"/>
                <w:lang w:val="en-US"/>
              </w:rPr>
              <w:t>I</w:t>
            </w:r>
            <w:r w:rsidRPr="00321A3D">
              <w:rPr>
                <w:sz w:val="22"/>
                <w:szCs w:val="22"/>
              </w:rPr>
              <w:t>5-7400/8+8/1</w:t>
            </w:r>
            <w:r w:rsidRPr="00321A3D">
              <w:rPr>
                <w:sz w:val="22"/>
                <w:szCs w:val="22"/>
                <w:lang w:val="en-US"/>
              </w:rPr>
              <w:t>Tb</w:t>
            </w:r>
            <w:r w:rsidRPr="00321A3D">
              <w:rPr>
                <w:sz w:val="22"/>
                <w:szCs w:val="22"/>
              </w:rPr>
              <w:t>/</w:t>
            </w:r>
            <w:r w:rsidRPr="00321A3D">
              <w:rPr>
                <w:sz w:val="22"/>
                <w:szCs w:val="22"/>
                <w:lang w:val="en-US"/>
              </w:rPr>
              <w:t>GT</w:t>
            </w:r>
            <w:r w:rsidRPr="00321A3D">
              <w:rPr>
                <w:sz w:val="22"/>
                <w:szCs w:val="22"/>
              </w:rPr>
              <w:t>710-2</w:t>
            </w:r>
            <w:r w:rsidRPr="00321A3D">
              <w:rPr>
                <w:sz w:val="22"/>
                <w:szCs w:val="22"/>
                <w:lang w:val="en-US"/>
              </w:rPr>
              <w:t>Gb</w:t>
            </w:r>
            <w:r w:rsidRPr="00321A3D">
              <w:rPr>
                <w:sz w:val="22"/>
                <w:szCs w:val="22"/>
              </w:rPr>
              <w:t>/</w:t>
            </w:r>
            <w:r w:rsidRPr="00321A3D">
              <w:rPr>
                <w:sz w:val="22"/>
                <w:szCs w:val="22"/>
                <w:lang w:val="en-US"/>
              </w:rPr>
              <w:t>DELL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S</w:t>
            </w:r>
            <w:r w:rsidRPr="00321A3D">
              <w:rPr>
                <w:sz w:val="22"/>
                <w:szCs w:val="22"/>
              </w:rPr>
              <w:t>2218</w:t>
            </w:r>
            <w:r w:rsidRPr="00321A3D">
              <w:rPr>
                <w:sz w:val="22"/>
                <w:szCs w:val="22"/>
                <w:lang w:val="en-US"/>
              </w:rPr>
              <w:t>H</w:t>
            </w:r>
            <w:r w:rsidRPr="00321A3D">
              <w:rPr>
                <w:sz w:val="22"/>
                <w:szCs w:val="22"/>
              </w:rPr>
              <w:t xml:space="preserve"> - 21 шт., Ноутбук </w:t>
            </w:r>
            <w:r w:rsidRPr="00321A3D">
              <w:rPr>
                <w:sz w:val="22"/>
                <w:szCs w:val="22"/>
                <w:lang w:val="en-US"/>
              </w:rPr>
              <w:t>HP</w:t>
            </w:r>
            <w:r w:rsidRPr="00321A3D">
              <w:rPr>
                <w:sz w:val="22"/>
                <w:szCs w:val="22"/>
              </w:rPr>
              <w:t xml:space="preserve"> 250 </w:t>
            </w:r>
            <w:r w:rsidRPr="00321A3D">
              <w:rPr>
                <w:sz w:val="22"/>
                <w:szCs w:val="22"/>
                <w:lang w:val="en-US"/>
              </w:rPr>
              <w:t>G</w:t>
            </w:r>
            <w:r w:rsidRPr="00321A3D">
              <w:rPr>
                <w:sz w:val="22"/>
                <w:szCs w:val="22"/>
              </w:rPr>
              <w:t>6 1</w:t>
            </w:r>
            <w:r w:rsidRPr="00321A3D">
              <w:rPr>
                <w:sz w:val="22"/>
                <w:szCs w:val="22"/>
                <w:lang w:val="en-US"/>
              </w:rPr>
              <w:t>WY</w:t>
            </w:r>
            <w:r w:rsidRPr="00321A3D">
              <w:rPr>
                <w:sz w:val="22"/>
                <w:szCs w:val="22"/>
              </w:rPr>
              <w:t>58</w:t>
            </w:r>
            <w:r w:rsidRPr="00321A3D">
              <w:rPr>
                <w:sz w:val="22"/>
                <w:szCs w:val="22"/>
                <w:lang w:val="en-US"/>
              </w:rPr>
              <w:t>EA</w:t>
            </w:r>
            <w:r w:rsidRPr="00321A3D">
              <w:rPr>
                <w:sz w:val="22"/>
                <w:szCs w:val="22"/>
              </w:rPr>
              <w:t xml:space="preserve"> - 4 шт. Мультимедийный проектор </w:t>
            </w:r>
            <w:r w:rsidRPr="00321A3D">
              <w:rPr>
                <w:sz w:val="22"/>
                <w:szCs w:val="22"/>
                <w:lang w:val="en-US"/>
              </w:rPr>
              <w:t>Panasonic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PT</w:t>
            </w:r>
            <w:r w:rsidRPr="00321A3D">
              <w:rPr>
                <w:sz w:val="22"/>
                <w:szCs w:val="22"/>
              </w:rPr>
              <w:t>-</w:t>
            </w:r>
            <w:r w:rsidRPr="00321A3D">
              <w:rPr>
                <w:sz w:val="22"/>
                <w:szCs w:val="22"/>
                <w:lang w:val="en-US"/>
              </w:rPr>
              <w:t>VX</w:t>
            </w:r>
            <w:r w:rsidRPr="00321A3D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321A3D">
              <w:rPr>
                <w:sz w:val="22"/>
                <w:szCs w:val="22"/>
                <w:lang w:val="en-US"/>
              </w:rPr>
              <w:t>Apart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Concept</w:t>
            </w:r>
            <w:r w:rsidRPr="00321A3D">
              <w:rPr>
                <w:sz w:val="22"/>
                <w:szCs w:val="22"/>
              </w:rPr>
              <w:t xml:space="preserve">+ микрофон </w:t>
            </w:r>
            <w:r w:rsidRPr="00321A3D">
              <w:rPr>
                <w:sz w:val="22"/>
                <w:szCs w:val="22"/>
                <w:lang w:val="en-US"/>
              </w:rPr>
              <w:t>BEHRINGER</w:t>
            </w:r>
            <w:r w:rsidRPr="00321A3D">
              <w:rPr>
                <w:sz w:val="22"/>
                <w:szCs w:val="22"/>
              </w:rPr>
              <w:t xml:space="preserve">) - 1 шт., Акустическая система </w:t>
            </w:r>
            <w:r w:rsidRPr="00321A3D">
              <w:rPr>
                <w:sz w:val="22"/>
                <w:szCs w:val="22"/>
                <w:lang w:val="en-US"/>
              </w:rPr>
              <w:t>Hi</w:t>
            </w:r>
            <w:r w:rsidRPr="00321A3D">
              <w:rPr>
                <w:sz w:val="22"/>
                <w:szCs w:val="22"/>
              </w:rPr>
              <w:t>-</w:t>
            </w:r>
            <w:r w:rsidRPr="00321A3D">
              <w:rPr>
                <w:sz w:val="22"/>
                <w:szCs w:val="22"/>
                <w:lang w:val="en-US"/>
              </w:rPr>
              <w:t>Fi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PRO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MASK</w:t>
            </w:r>
            <w:r w:rsidRPr="00321A3D">
              <w:rPr>
                <w:sz w:val="22"/>
                <w:szCs w:val="22"/>
              </w:rPr>
              <w:t>6</w:t>
            </w:r>
            <w:r w:rsidRPr="00321A3D">
              <w:rPr>
                <w:sz w:val="22"/>
                <w:szCs w:val="22"/>
                <w:lang w:val="en-US"/>
              </w:rPr>
              <w:t>T</w:t>
            </w:r>
            <w:r w:rsidRPr="00321A3D">
              <w:rPr>
                <w:sz w:val="22"/>
                <w:szCs w:val="22"/>
              </w:rPr>
              <w:t>-</w:t>
            </w:r>
            <w:r w:rsidRPr="00321A3D">
              <w:rPr>
                <w:sz w:val="22"/>
                <w:szCs w:val="22"/>
                <w:lang w:val="en-US"/>
              </w:rPr>
              <w:t>W</w:t>
            </w:r>
            <w:r w:rsidRPr="00321A3D">
              <w:rPr>
                <w:sz w:val="22"/>
                <w:szCs w:val="22"/>
              </w:rPr>
              <w:t xml:space="preserve"> - 2 шт., Экран </w:t>
            </w:r>
            <w:r w:rsidRPr="00321A3D">
              <w:rPr>
                <w:sz w:val="22"/>
                <w:szCs w:val="22"/>
                <w:lang w:val="en-US"/>
              </w:rPr>
              <w:t>Compact</w:t>
            </w:r>
            <w:r w:rsidRPr="00321A3D">
              <w:rPr>
                <w:sz w:val="22"/>
                <w:szCs w:val="22"/>
              </w:rPr>
              <w:t xml:space="preserve"> </w:t>
            </w:r>
            <w:r w:rsidRPr="00321A3D">
              <w:rPr>
                <w:sz w:val="22"/>
                <w:szCs w:val="22"/>
                <w:lang w:val="en-US"/>
              </w:rPr>
              <w:t>Electrol</w:t>
            </w:r>
            <w:r w:rsidRPr="00321A3D">
              <w:rPr>
                <w:sz w:val="22"/>
                <w:szCs w:val="22"/>
              </w:rPr>
              <w:t xml:space="preserve"> : размер экрана 153</w:t>
            </w:r>
            <w:r w:rsidRPr="00321A3D">
              <w:rPr>
                <w:sz w:val="22"/>
                <w:szCs w:val="22"/>
                <w:lang w:val="en-US"/>
              </w:rPr>
              <w:t>x</w:t>
            </w:r>
            <w:r w:rsidRPr="00321A3D">
              <w:rPr>
                <w:sz w:val="22"/>
                <w:szCs w:val="22"/>
              </w:rPr>
              <w:t xml:space="preserve">200 </w:t>
            </w:r>
            <w:r w:rsidRPr="00321A3D">
              <w:rPr>
                <w:sz w:val="22"/>
                <w:szCs w:val="22"/>
                <w:lang w:val="en-US"/>
              </w:rPr>
              <w:t>c</w:t>
            </w:r>
            <w:r w:rsidRPr="00321A3D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C22746" w14:textId="77777777" w:rsidR="002C735C" w:rsidRPr="00321A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21A3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21A3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542545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5425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5425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54254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Субъекты мирового хозяйства. Классификация стран по степени экономического развития.</w:t>
            </w:r>
          </w:p>
        </w:tc>
      </w:tr>
      <w:tr w:rsidR="009E6058" w14:paraId="2E1D10E2" w14:textId="77777777" w:rsidTr="00F00293">
        <w:tc>
          <w:tcPr>
            <w:tcW w:w="562" w:type="dxa"/>
          </w:tcPr>
          <w:p w14:paraId="1164B4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F6E86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особенности развитых стран.</w:t>
            </w:r>
          </w:p>
        </w:tc>
      </w:tr>
      <w:tr w:rsidR="009E6058" w14:paraId="4E9CD584" w14:textId="77777777" w:rsidTr="00F00293">
        <w:tc>
          <w:tcPr>
            <w:tcW w:w="562" w:type="dxa"/>
          </w:tcPr>
          <w:p w14:paraId="2C1D86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3CF9BE8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Современные особенности развития развивающихся стран.</w:t>
            </w:r>
          </w:p>
        </w:tc>
      </w:tr>
      <w:tr w:rsidR="009E6058" w14:paraId="4E246555" w14:textId="77777777" w:rsidTr="00F00293">
        <w:tc>
          <w:tcPr>
            <w:tcW w:w="562" w:type="dxa"/>
          </w:tcPr>
          <w:p w14:paraId="71B818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E9751A8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Современные ТНК  МНК, ТФПГ, глобальные компании и их роль в развитии МЭО. Основные рейтинги ТНК. Основные страны и отрасли развития ТНК. Индекс транснационализации.</w:t>
            </w:r>
          </w:p>
        </w:tc>
      </w:tr>
      <w:tr w:rsidR="009E6058" w14:paraId="4C61EF9E" w14:textId="77777777" w:rsidTr="00F00293">
        <w:tc>
          <w:tcPr>
            <w:tcW w:w="562" w:type="dxa"/>
          </w:tcPr>
          <w:p w14:paraId="65505C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703EB2D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Природные ресурсы, их роль и распределение в мировой экономике; ограниченность минерально-сырьевых ресурсов.</w:t>
            </w:r>
          </w:p>
        </w:tc>
      </w:tr>
      <w:tr w:rsidR="009E6058" w14:paraId="0CA8EB10" w14:textId="77777777" w:rsidTr="00F00293">
        <w:tc>
          <w:tcPr>
            <w:tcW w:w="562" w:type="dxa"/>
          </w:tcPr>
          <w:p w14:paraId="64326B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464A9A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Человеческий капитал и научно-технический потенциал мирового хозяйства.</w:t>
            </w:r>
          </w:p>
        </w:tc>
      </w:tr>
      <w:tr w:rsidR="009E6058" w14:paraId="4541C639" w14:textId="77777777" w:rsidTr="00F00293">
        <w:tc>
          <w:tcPr>
            <w:tcW w:w="562" w:type="dxa"/>
          </w:tcPr>
          <w:p w14:paraId="474E74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7DF86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A3D">
              <w:rPr>
                <w:sz w:val="23"/>
                <w:szCs w:val="23"/>
              </w:rPr>
              <w:t xml:space="preserve">Понятие абсолютного и относительного преимущества в международной торговле. </w:t>
            </w:r>
            <w:r>
              <w:rPr>
                <w:sz w:val="23"/>
                <w:szCs w:val="23"/>
                <w:lang w:val="en-US"/>
              </w:rPr>
              <w:t>Классические теории международной торговли (А.Смит, Д.Рикардо).</w:t>
            </w:r>
          </w:p>
        </w:tc>
      </w:tr>
      <w:tr w:rsidR="009E6058" w14:paraId="7A771E00" w14:textId="77777777" w:rsidTr="00F00293">
        <w:tc>
          <w:tcPr>
            <w:tcW w:w="562" w:type="dxa"/>
          </w:tcPr>
          <w:p w14:paraId="075E5B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9E1E7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A3D">
              <w:rPr>
                <w:sz w:val="23"/>
                <w:szCs w:val="23"/>
              </w:rPr>
              <w:t xml:space="preserve">Теория сравнительной обеспеченности факторами производства Э.Хекшера -  Б.Олина, ее развитие в теореме Рыбчинского. </w:t>
            </w:r>
            <w:r>
              <w:rPr>
                <w:sz w:val="23"/>
                <w:szCs w:val="23"/>
                <w:lang w:val="en-US"/>
              </w:rPr>
              <w:t>«Голландская болезнь». &amp;quot;Парадокс В.Леонтьева&amp;quot;.</w:t>
            </w:r>
          </w:p>
        </w:tc>
      </w:tr>
      <w:tr w:rsidR="009E6058" w14:paraId="3234A48A" w14:textId="77777777" w:rsidTr="00F00293">
        <w:tc>
          <w:tcPr>
            <w:tcW w:w="562" w:type="dxa"/>
          </w:tcPr>
          <w:p w14:paraId="46C6E0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68E75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A3D">
              <w:rPr>
                <w:sz w:val="23"/>
                <w:szCs w:val="23"/>
              </w:rPr>
              <w:t xml:space="preserve">Неотехнологические теории международной торговли. Теория международной жизни товара. </w:t>
            </w:r>
            <w:r>
              <w:rPr>
                <w:sz w:val="23"/>
                <w:szCs w:val="23"/>
                <w:lang w:val="en-US"/>
              </w:rPr>
              <w:t>Теория предпочтения сходства. Теория &amp;quot;технологического разрыва&amp;quot;.</w:t>
            </w:r>
          </w:p>
        </w:tc>
      </w:tr>
      <w:tr w:rsidR="009E6058" w14:paraId="75C4AC2F" w14:textId="77777777" w:rsidTr="00F00293">
        <w:tc>
          <w:tcPr>
            <w:tcW w:w="562" w:type="dxa"/>
          </w:tcPr>
          <w:p w14:paraId="289913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9C7F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A3D">
              <w:rPr>
                <w:sz w:val="23"/>
                <w:szCs w:val="23"/>
              </w:rPr>
              <w:t xml:space="preserve">Теория конкурентных преимуществ М. Портера: силы, формирующие конкуренцию в отрасли. </w:t>
            </w:r>
            <w:r>
              <w:rPr>
                <w:sz w:val="23"/>
                <w:szCs w:val="23"/>
                <w:lang w:val="en-US"/>
              </w:rPr>
              <w:t>Кластеры национальных конкурентоспособных отраслей.</w:t>
            </w:r>
          </w:p>
        </w:tc>
      </w:tr>
      <w:tr w:rsidR="009E6058" w14:paraId="14BF7CA2" w14:textId="77777777" w:rsidTr="00F00293">
        <w:tc>
          <w:tcPr>
            <w:tcW w:w="562" w:type="dxa"/>
          </w:tcPr>
          <w:p w14:paraId="150E79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75A7821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Теория конкурентных преимуществ М. Портера: конкурентные стратегии международных компаний.</w:t>
            </w:r>
          </w:p>
        </w:tc>
      </w:tr>
      <w:tr w:rsidR="009E6058" w14:paraId="3F4F81DB" w14:textId="77777777" w:rsidTr="00F00293">
        <w:tc>
          <w:tcPr>
            <w:tcW w:w="562" w:type="dxa"/>
          </w:tcPr>
          <w:p w14:paraId="111D02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1045C23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Теория конкурентных преимуществ М. Портера: детерминанты конкурентных преимуществ стран мира.</w:t>
            </w:r>
          </w:p>
        </w:tc>
      </w:tr>
      <w:tr w:rsidR="009E6058" w14:paraId="24987B13" w14:textId="77777777" w:rsidTr="00F00293">
        <w:tc>
          <w:tcPr>
            <w:tcW w:w="562" w:type="dxa"/>
          </w:tcPr>
          <w:p w14:paraId="683591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A2B924D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Базисные условия поставки (ИНКОТЕРМС 2010): принцип составления, группы терминов.</w:t>
            </w:r>
          </w:p>
        </w:tc>
      </w:tr>
      <w:tr w:rsidR="009E6058" w14:paraId="2D25548E" w14:textId="77777777" w:rsidTr="00F00293">
        <w:tc>
          <w:tcPr>
            <w:tcW w:w="562" w:type="dxa"/>
          </w:tcPr>
          <w:p w14:paraId="08B65F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7748BD5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Преимущества и недостатки косвенного и прямого экспорта для экспортера.</w:t>
            </w:r>
          </w:p>
        </w:tc>
      </w:tr>
      <w:tr w:rsidR="009E6058" w14:paraId="7E579CE5" w14:textId="77777777" w:rsidTr="00F00293">
        <w:tc>
          <w:tcPr>
            <w:tcW w:w="562" w:type="dxa"/>
          </w:tcPr>
          <w:p w14:paraId="0C298D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132A102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Основные виды посредников в международной торговле.</w:t>
            </w:r>
          </w:p>
        </w:tc>
      </w:tr>
      <w:tr w:rsidR="009E6058" w14:paraId="3CAAB342" w14:textId="77777777" w:rsidTr="00F00293">
        <w:tc>
          <w:tcPr>
            <w:tcW w:w="562" w:type="dxa"/>
          </w:tcPr>
          <w:p w14:paraId="022AEE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41A36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A3D">
              <w:rPr>
                <w:sz w:val="23"/>
                <w:szCs w:val="23"/>
              </w:rPr>
              <w:t xml:space="preserve">Товарные биржи. Биржевые товары. Общие черты, характерные для биржевых товаров. </w:t>
            </w:r>
            <w:r>
              <w:rPr>
                <w:sz w:val="23"/>
                <w:szCs w:val="23"/>
                <w:lang w:val="en-US"/>
              </w:rPr>
              <w:t>Функции товарных бирж в современной международной торговле.</w:t>
            </w:r>
          </w:p>
        </w:tc>
      </w:tr>
      <w:tr w:rsidR="009E6058" w14:paraId="3877D78A" w14:textId="77777777" w:rsidTr="00F00293">
        <w:tc>
          <w:tcPr>
            <w:tcW w:w="562" w:type="dxa"/>
          </w:tcPr>
          <w:p w14:paraId="7BABD0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95C64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A3D">
              <w:rPr>
                <w:sz w:val="23"/>
                <w:szCs w:val="23"/>
              </w:rPr>
              <w:t xml:space="preserve">Аукционная торговля. Специфика товаров, реализуемых на аукционах. </w:t>
            </w:r>
            <w:r>
              <w:rPr>
                <w:sz w:val="23"/>
                <w:szCs w:val="23"/>
                <w:lang w:val="en-US"/>
              </w:rPr>
              <w:t>Организация  проведения  аукционов.</w:t>
            </w:r>
          </w:p>
        </w:tc>
      </w:tr>
      <w:tr w:rsidR="009E6058" w14:paraId="0E966D92" w14:textId="77777777" w:rsidTr="00F00293">
        <w:tc>
          <w:tcPr>
            <w:tcW w:w="562" w:type="dxa"/>
          </w:tcPr>
          <w:p w14:paraId="68948A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58586F0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Метод встречной торговли. Основные формы встречной торговли. Сделки на основе натурального обмена (бартер). Коммерческие сделки, предусматривающие участие продавца в реализации товаров, предлагаемых покупателем (встречные закупки, соглашения об 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321A3D">
              <w:rPr>
                <w:sz w:val="23"/>
                <w:szCs w:val="23"/>
              </w:rPr>
              <w:t>;офсете&amp;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321A3D">
              <w:rPr>
                <w:sz w:val="23"/>
                <w:szCs w:val="23"/>
              </w:rPr>
              <w:t>;, сделки типа 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321A3D">
              <w:rPr>
                <w:sz w:val="23"/>
                <w:szCs w:val="23"/>
              </w:rPr>
              <w:t>;свитч&amp;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321A3D">
              <w:rPr>
                <w:sz w:val="23"/>
                <w:szCs w:val="23"/>
              </w:rPr>
              <w:t>;).</w:t>
            </w:r>
          </w:p>
        </w:tc>
      </w:tr>
      <w:tr w:rsidR="009E6058" w14:paraId="38AB2F7E" w14:textId="77777777" w:rsidTr="00F00293">
        <w:tc>
          <w:tcPr>
            <w:tcW w:w="562" w:type="dxa"/>
          </w:tcPr>
          <w:p w14:paraId="3BF63F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0E913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Франчайзинг в международной торговле.</w:t>
            </w:r>
          </w:p>
        </w:tc>
      </w:tr>
      <w:tr w:rsidR="009E6058" w14:paraId="5AC1A5D4" w14:textId="77777777" w:rsidTr="00F00293">
        <w:tc>
          <w:tcPr>
            <w:tcW w:w="562" w:type="dxa"/>
          </w:tcPr>
          <w:p w14:paraId="1A49CF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CAAAD28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Современные особенности международной торговли: понятия глобальных дисбалансов, соотношение мирового производства и международной торговли, соотношение мирового экспорта и импорта, основные факторы, влияющие на структуру международной торговли.</w:t>
            </w:r>
          </w:p>
        </w:tc>
      </w:tr>
      <w:tr w:rsidR="009E6058" w14:paraId="17ECAB3B" w14:textId="77777777" w:rsidTr="00F00293">
        <w:tc>
          <w:tcPr>
            <w:tcW w:w="562" w:type="dxa"/>
          </w:tcPr>
          <w:p w14:paraId="5203AF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26140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A3D">
              <w:rPr>
                <w:sz w:val="23"/>
                <w:szCs w:val="23"/>
              </w:rPr>
              <w:t xml:space="preserve">Внешняя торговля РФ. Современная товарная и географическая структура внешней торговли РФ. </w:t>
            </w:r>
            <w:r>
              <w:rPr>
                <w:sz w:val="23"/>
                <w:szCs w:val="23"/>
                <w:lang w:val="en-US"/>
              </w:rPr>
              <w:t>Основные внешнеторговые партнеры РФ.</w:t>
            </w:r>
          </w:p>
        </w:tc>
      </w:tr>
      <w:tr w:rsidR="009E6058" w14:paraId="38B9F2BD" w14:textId="77777777" w:rsidTr="00F00293">
        <w:tc>
          <w:tcPr>
            <w:tcW w:w="562" w:type="dxa"/>
          </w:tcPr>
          <w:p w14:paraId="6D71C7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0FCAE5D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Влияние санкций западных стран и ответных торговых мер России на структуру внешней торговли РФ.</w:t>
            </w:r>
          </w:p>
        </w:tc>
      </w:tr>
      <w:tr w:rsidR="009E6058" w14:paraId="3B1E56DA" w14:textId="77777777" w:rsidTr="00F00293">
        <w:tc>
          <w:tcPr>
            <w:tcW w:w="562" w:type="dxa"/>
          </w:tcPr>
          <w:p w14:paraId="50A205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2A83C4D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 xml:space="preserve">Внешнеторговая политика государства, показатели открытости национальной </w:t>
            </w:r>
            <w:r w:rsidRPr="00321A3D">
              <w:rPr>
                <w:sz w:val="23"/>
                <w:szCs w:val="23"/>
              </w:rPr>
              <w:lastRenderedPageBreak/>
              <w:t>экономики.</w:t>
            </w:r>
          </w:p>
        </w:tc>
      </w:tr>
      <w:tr w:rsidR="009E6058" w14:paraId="71DDE44D" w14:textId="77777777" w:rsidTr="00F00293">
        <w:tc>
          <w:tcPr>
            <w:tcW w:w="562" w:type="dxa"/>
          </w:tcPr>
          <w:p w14:paraId="15F6AC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24</w:t>
            </w:r>
          </w:p>
        </w:tc>
        <w:tc>
          <w:tcPr>
            <w:tcW w:w="8783" w:type="dxa"/>
          </w:tcPr>
          <w:p w14:paraId="33522839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Тарифные методы регулирования международной торговли.</w:t>
            </w:r>
          </w:p>
        </w:tc>
      </w:tr>
      <w:tr w:rsidR="009E6058" w14:paraId="0CE9C409" w14:textId="77777777" w:rsidTr="00F00293">
        <w:tc>
          <w:tcPr>
            <w:tcW w:w="562" w:type="dxa"/>
          </w:tcPr>
          <w:p w14:paraId="688C56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AE922D2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Нетарифные методы регулирования международной торговли.</w:t>
            </w:r>
          </w:p>
        </w:tc>
      </w:tr>
      <w:tr w:rsidR="009E6058" w14:paraId="2C8250EE" w14:textId="77777777" w:rsidTr="00F00293">
        <w:tc>
          <w:tcPr>
            <w:tcW w:w="562" w:type="dxa"/>
          </w:tcPr>
          <w:p w14:paraId="7F1236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8BE02E7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Система ГАТТ/ВТО: основные принципы, режимы и соглашения, основные группы и коалиции в рамках ВТО.</w:t>
            </w:r>
          </w:p>
        </w:tc>
      </w:tr>
      <w:tr w:rsidR="009E6058" w14:paraId="50C682A1" w14:textId="77777777" w:rsidTr="00F00293">
        <w:tc>
          <w:tcPr>
            <w:tcW w:w="562" w:type="dxa"/>
          </w:tcPr>
          <w:p w14:paraId="1E677B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2F6CA96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Региональный уровень регулирования международной торговли. Виды и примеры региональных торговых соглашений. Влияние региональных торговых соглашений (РТС) на дальнейшее развитие системы ВТО.</w:t>
            </w:r>
          </w:p>
        </w:tc>
      </w:tr>
      <w:tr w:rsidR="009E6058" w14:paraId="0C527FA7" w14:textId="77777777" w:rsidTr="00F00293">
        <w:tc>
          <w:tcPr>
            <w:tcW w:w="562" w:type="dxa"/>
          </w:tcPr>
          <w:p w14:paraId="6A8E45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F18250E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Концепция глобальных цепочек добавленной стоимости, ее влияние на анализ международных торговых потоков.</w:t>
            </w:r>
          </w:p>
        </w:tc>
      </w:tr>
      <w:tr w:rsidR="009E6058" w14:paraId="1CC3AC25" w14:textId="77777777" w:rsidTr="00F00293">
        <w:tc>
          <w:tcPr>
            <w:tcW w:w="562" w:type="dxa"/>
          </w:tcPr>
          <w:p w14:paraId="53F7DC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6E5E65F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Международная торговля услугами: сущность и классификация. Регулирование международной торговли услугами: ГАТС. Структура и специфика международной торговли услугами. Государственное и межгосударственное регулирование международной торговли услугами.</w:t>
            </w:r>
          </w:p>
        </w:tc>
      </w:tr>
      <w:tr w:rsidR="009E6058" w14:paraId="43945672" w14:textId="77777777" w:rsidTr="00F00293">
        <w:tc>
          <w:tcPr>
            <w:tcW w:w="562" w:type="dxa"/>
          </w:tcPr>
          <w:p w14:paraId="19AFD4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9880E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A3D">
              <w:rPr>
                <w:sz w:val="23"/>
                <w:szCs w:val="23"/>
              </w:rPr>
              <w:t xml:space="preserve">Основные формы и факторы международной миграции капитала, виды международных инвестиций. </w:t>
            </w:r>
            <w:r>
              <w:rPr>
                <w:sz w:val="23"/>
                <w:szCs w:val="23"/>
                <w:lang w:val="en-US"/>
              </w:rPr>
              <w:t>Современные тенденции развития международных инвестиций.</w:t>
            </w:r>
          </w:p>
        </w:tc>
      </w:tr>
      <w:tr w:rsidR="009E6058" w14:paraId="0BA7451A" w14:textId="77777777" w:rsidTr="00F00293">
        <w:tc>
          <w:tcPr>
            <w:tcW w:w="562" w:type="dxa"/>
          </w:tcPr>
          <w:p w14:paraId="2CC530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3E462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A3D">
              <w:rPr>
                <w:sz w:val="23"/>
                <w:szCs w:val="23"/>
              </w:rPr>
              <w:t xml:space="preserve">Теории международных инвестиций: теория интернализации, теории «эффекта масштаба» и «эффекта диверсификации», парадигма «летящих гусей», эклектическая теория Дж. </w:t>
            </w:r>
            <w:r>
              <w:rPr>
                <w:sz w:val="23"/>
                <w:szCs w:val="23"/>
                <w:lang w:val="en-US"/>
              </w:rPr>
              <w:t>Даннинга.</w:t>
            </w:r>
          </w:p>
        </w:tc>
      </w:tr>
      <w:tr w:rsidR="009E6058" w14:paraId="51E41610" w14:textId="77777777" w:rsidTr="00F00293">
        <w:tc>
          <w:tcPr>
            <w:tcW w:w="562" w:type="dxa"/>
          </w:tcPr>
          <w:p w14:paraId="2B12AE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6C86C0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A3D">
              <w:rPr>
                <w:sz w:val="23"/>
                <w:szCs w:val="23"/>
              </w:rPr>
              <w:t xml:space="preserve">Влияние прямых иностранных инвестиций на страны-доноры и страны-реципиенты. </w:t>
            </w:r>
            <w:r>
              <w:rPr>
                <w:sz w:val="23"/>
                <w:szCs w:val="23"/>
                <w:lang w:val="en-US"/>
              </w:rPr>
              <w:t>Роль международных рейтинговых агентств в развитии ПИИ.</w:t>
            </w:r>
          </w:p>
        </w:tc>
      </w:tr>
      <w:tr w:rsidR="009E6058" w14:paraId="3ECB9168" w14:textId="77777777" w:rsidTr="00F00293">
        <w:tc>
          <w:tcPr>
            <w:tcW w:w="562" w:type="dxa"/>
          </w:tcPr>
          <w:p w14:paraId="362F4A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F45AB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A3D">
              <w:rPr>
                <w:sz w:val="23"/>
                <w:szCs w:val="23"/>
              </w:rPr>
              <w:t xml:space="preserve">Место России в процессе международной миграции капитала в качестве реципиента и инвестора. </w:t>
            </w:r>
            <w:r>
              <w:rPr>
                <w:sz w:val="23"/>
                <w:szCs w:val="23"/>
                <w:lang w:val="en-US"/>
              </w:rPr>
              <w:t>Понятие инвестиционного климата страны. Факторы, определяющие инвестиционную позицию России.</w:t>
            </w:r>
          </w:p>
        </w:tc>
      </w:tr>
      <w:tr w:rsidR="009E6058" w14:paraId="1AC91AB5" w14:textId="77777777" w:rsidTr="00F00293">
        <w:tc>
          <w:tcPr>
            <w:tcW w:w="562" w:type="dxa"/>
          </w:tcPr>
          <w:p w14:paraId="22962A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5E2D9C4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Международный обмен объектами интеллектуальной собственности. Каналы передачи технологий. ТРИПС. Основные показатели степени вовлеченности страны в МТО и место России в этом процессе.</w:t>
            </w:r>
          </w:p>
        </w:tc>
      </w:tr>
      <w:tr w:rsidR="009E6058" w14:paraId="33850C15" w14:textId="77777777" w:rsidTr="00F00293">
        <w:tc>
          <w:tcPr>
            <w:tcW w:w="562" w:type="dxa"/>
          </w:tcPr>
          <w:p w14:paraId="301257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ABF9A08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Международный лицензионный обмен. Виды лицензий. Формы лицензионных платежей. Особенности лицензионных соглашений.</w:t>
            </w:r>
          </w:p>
        </w:tc>
      </w:tr>
      <w:tr w:rsidR="009E6058" w14:paraId="7548316C" w14:textId="77777777" w:rsidTr="00F00293">
        <w:tc>
          <w:tcPr>
            <w:tcW w:w="562" w:type="dxa"/>
          </w:tcPr>
          <w:p w14:paraId="122D60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1CA34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A3D">
              <w:rPr>
                <w:sz w:val="23"/>
                <w:szCs w:val="23"/>
              </w:rPr>
              <w:t xml:space="preserve">Международная миграция рабочей силы, её причины и основные формы. Последствия миграции рабочей силы для стран доноров и стран-реципиентов. </w:t>
            </w:r>
            <w:r>
              <w:rPr>
                <w:sz w:val="23"/>
                <w:szCs w:val="23"/>
                <w:lang w:val="en-US"/>
              </w:rPr>
              <w:t>Современные тенденции ММРС.</w:t>
            </w:r>
          </w:p>
        </w:tc>
      </w:tr>
      <w:tr w:rsidR="009E6058" w14:paraId="64769456" w14:textId="77777777" w:rsidTr="00F00293">
        <w:tc>
          <w:tcPr>
            <w:tcW w:w="562" w:type="dxa"/>
          </w:tcPr>
          <w:p w14:paraId="6D9CE1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67C9540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Понятие и этапы международной экономической интеграции. Условия и эффекты создания региональных интеграционных объединений.</w:t>
            </w:r>
          </w:p>
        </w:tc>
      </w:tr>
      <w:tr w:rsidR="009E6058" w14:paraId="4E867422" w14:textId="77777777" w:rsidTr="00F00293">
        <w:tc>
          <w:tcPr>
            <w:tcW w:w="562" w:type="dxa"/>
          </w:tcPr>
          <w:p w14:paraId="34258A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F31A4A8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Этапы, особенности и перспективы развития европейской интеграции: ЕС, зона евро.</w:t>
            </w:r>
          </w:p>
        </w:tc>
      </w:tr>
      <w:tr w:rsidR="009E6058" w14:paraId="787B811F" w14:textId="77777777" w:rsidTr="00F00293">
        <w:tc>
          <w:tcPr>
            <w:tcW w:w="562" w:type="dxa"/>
          </w:tcPr>
          <w:p w14:paraId="172211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107EF7E" w14:textId="77777777" w:rsidR="009E6058" w:rsidRPr="00321A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Основные международные интеграционные блоки: НАФТА, МЕРКОСУР, АТЭС, АСЕАН.</w:t>
            </w:r>
          </w:p>
        </w:tc>
      </w:tr>
      <w:tr w:rsidR="009E6058" w14:paraId="4DC0482B" w14:textId="77777777" w:rsidTr="00F00293">
        <w:tc>
          <w:tcPr>
            <w:tcW w:w="562" w:type="dxa"/>
          </w:tcPr>
          <w:p w14:paraId="351585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5C1FA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A3D">
              <w:rPr>
                <w:sz w:val="23"/>
                <w:szCs w:val="23"/>
              </w:rPr>
              <w:t xml:space="preserve">Евразийский экономический союз: характеристика, основные барьеры и возможности для развития. </w:t>
            </w:r>
            <w:r>
              <w:rPr>
                <w:sz w:val="23"/>
                <w:szCs w:val="23"/>
                <w:lang w:val="en-US"/>
              </w:rPr>
              <w:t>Особенности регулирования внешней торговли стран ЕАЭС.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54254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21A3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54254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21A3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21A3D" w14:paraId="5A1C9382" w14:textId="77777777" w:rsidTr="00801458">
        <w:tc>
          <w:tcPr>
            <w:tcW w:w="2336" w:type="dxa"/>
          </w:tcPr>
          <w:p w14:paraId="4C518DAB" w14:textId="77777777" w:rsidR="005D65A5" w:rsidRPr="00321A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A3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21A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A3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21A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A3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21A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A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21A3D" w14:paraId="07658034" w14:textId="77777777" w:rsidTr="00801458">
        <w:tc>
          <w:tcPr>
            <w:tcW w:w="2336" w:type="dxa"/>
          </w:tcPr>
          <w:p w14:paraId="1553D698" w14:textId="78F29BFB" w:rsidR="005D65A5" w:rsidRPr="00321A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21A3D" w:rsidRDefault="007478E0" w:rsidP="00801458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21A3D" w:rsidRDefault="007478E0" w:rsidP="00801458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</w:rPr>
              <w:t xml:space="preserve">с помощью технических средств </w:t>
            </w:r>
            <w:r w:rsidRPr="00321A3D">
              <w:rPr>
                <w:rFonts w:ascii="Times New Roman" w:hAnsi="Times New Roman" w:cs="Times New Roman"/>
              </w:rPr>
              <w:lastRenderedPageBreak/>
              <w:t>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21A3D" w:rsidRDefault="007478E0" w:rsidP="00801458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  <w:lang w:val="en-US"/>
              </w:rPr>
              <w:lastRenderedPageBreak/>
              <w:t>1-13</w:t>
            </w:r>
          </w:p>
        </w:tc>
      </w:tr>
      <w:tr w:rsidR="005D65A5" w:rsidRPr="00321A3D" w14:paraId="6A57598D" w14:textId="77777777" w:rsidTr="00801458">
        <w:tc>
          <w:tcPr>
            <w:tcW w:w="2336" w:type="dxa"/>
          </w:tcPr>
          <w:p w14:paraId="649D7974" w14:textId="77777777" w:rsidR="005D65A5" w:rsidRPr="00321A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493D32" w14:textId="77777777" w:rsidR="005D65A5" w:rsidRPr="00321A3D" w:rsidRDefault="007478E0" w:rsidP="00801458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CBD69C6" w14:textId="77777777" w:rsidR="005D65A5" w:rsidRPr="00321A3D" w:rsidRDefault="007478E0" w:rsidP="00801458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8FBD21" w14:textId="77777777" w:rsidR="005D65A5" w:rsidRPr="00321A3D" w:rsidRDefault="007478E0" w:rsidP="00801458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  <w:lang w:val="en-US"/>
              </w:rPr>
              <w:t>14-20</w:t>
            </w:r>
          </w:p>
        </w:tc>
      </w:tr>
      <w:tr w:rsidR="005D65A5" w:rsidRPr="00321A3D" w14:paraId="54CFAB53" w14:textId="77777777" w:rsidTr="00801458">
        <w:tc>
          <w:tcPr>
            <w:tcW w:w="2336" w:type="dxa"/>
          </w:tcPr>
          <w:p w14:paraId="341369C3" w14:textId="77777777" w:rsidR="005D65A5" w:rsidRPr="00321A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CD3B20" w14:textId="77777777" w:rsidR="005D65A5" w:rsidRPr="00321A3D" w:rsidRDefault="007478E0" w:rsidP="00801458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6219EF" w14:textId="77777777" w:rsidR="005D65A5" w:rsidRPr="00321A3D" w:rsidRDefault="007478E0" w:rsidP="00801458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89C177" w14:textId="77777777" w:rsidR="005D65A5" w:rsidRPr="00321A3D" w:rsidRDefault="007478E0" w:rsidP="00801458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6D01A11C" w14:textId="61720847" w:rsidR="00F56264" w:rsidRPr="00321A3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21A3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5425457"/>
      <w:r w:rsidRPr="00321A3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1A3D" w14:paraId="284C7EAF" w14:textId="77777777" w:rsidTr="005F452F">
        <w:tc>
          <w:tcPr>
            <w:tcW w:w="562" w:type="dxa"/>
          </w:tcPr>
          <w:p w14:paraId="2A775B15" w14:textId="77777777" w:rsidR="00321A3D" w:rsidRPr="009E6058" w:rsidRDefault="00321A3D" w:rsidP="005F452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EDFE95" w14:textId="77777777" w:rsidR="00321A3D" w:rsidRPr="00321A3D" w:rsidRDefault="00321A3D" w:rsidP="005F45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A3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1E462F" w14:textId="77777777" w:rsidR="00321A3D" w:rsidRPr="00321A3D" w:rsidRDefault="00321A3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21A3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5425458"/>
      <w:r w:rsidRPr="00321A3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21A3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21A3D" w14:paraId="0267C479" w14:textId="77777777" w:rsidTr="00801458">
        <w:tc>
          <w:tcPr>
            <w:tcW w:w="2500" w:type="pct"/>
          </w:tcPr>
          <w:p w14:paraId="37F699C9" w14:textId="77777777" w:rsidR="00B8237E" w:rsidRPr="00321A3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A3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21A3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A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21A3D" w14:paraId="3F240151" w14:textId="77777777" w:rsidTr="00801458">
        <w:tc>
          <w:tcPr>
            <w:tcW w:w="2500" w:type="pct"/>
          </w:tcPr>
          <w:p w14:paraId="61E91592" w14:textId="61A0874C" w:rsidR="00B8237E" w:rsidRPr="00321A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1A3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21A3D" w:rsidRDefault="005C548A" w:rsidP="00801458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  <w:lang w:val="en-US"/>
              </w:rPr>
              <w:t>2,4-6,7,9,11-14,16,20</w:t>
            </w:r>
          </w:p>
        </w:tc>
      </w:tr>
      <w:tr w:rsidR="00B8237E" w:rsidRPr="00321A3D" w14:paraId="3F3B5F58" w14:textId="77777777" w:rsidTr="00801458">
        <w:tc>
          <w:tcPr>
            <w:tcW w:w="2500" w:type="pct"/>
          </w:tcPr>
          <w:p w14:paraId="3DEC78BA" w14:textId="77777777" w:rsidR="00B8237E" w:rsidRPr="00321A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1A3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3E04ECA" w14:textId="77777777" w:rsidR="00B8237E" w:rsidRPr="00321A3D" w:rsidRDefault="005C548A" w:rsidP="00801458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  <w:lang w:val="en-US"/>
              </w:rPr>
              <w:t>2,5-6,11-13,16-18,20</w:t>
            </w:r>
          </w:p>
        </w:tc>
      </w:tr>
      <w:tr w:rsidR="00B8237E" w:rsidRPr="00321A3D" w14:paraId="0CDA9282" w14:textId="77777777" w:rsidTr="00801458">
        <w:tc>
          <w:tcPr>
            <w:tcW w:w="2500" w:type="pct"/>
          </w:tcPr>
          <w:p w14:paraId="63C58324" w14:textId="77777777" w:rsidR="00B8237E" w:rsidRPr="00321A3D" w:rsidRDefault="00B8237E" w:rsidP="00801458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B44E38E" w14:textId="77777777" w:rsidR="00B8237E" w:rsidRPr="00321A3D" w:rsidRDefault="005C548A" w:rsidP="00801458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  <w:lang w:val="en-US"/>
              </w:rPr>
              <w:t>2,5-6,11,15,20</w:t>
            </w:r>
          </w:p>
        </w:tc>
      </w:tr>
      <w:tr w:rsidR="00B8237E" w:rsidRPr="00321A3D" w14:paraId="16D19DB7" w14:textId="77777777" w:rsidTr="00801458">
        <w:tc>
          <w:tcPr>
            <w:tcW w:w="2500" w:type="pct"/>
          </w:tcPr>
          <w:p w14:paraId="3833497D" w14:textId="77777777" w:rsidR="00B8237E" w:rsidRPr="00321A3D" w:rsidRDefault="00B8237E" w:rsidP="00801458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2970618" w14:textId="77777777" w:rsidR="00B8237E" w:rsidRPr="00321A3D" w:rsidRDefault="005C548A" w:rsidP="00801458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321A3D" w:rsidRPr="00321A3D" w14:paraId="61C0D0C0" w14:textId="77777777" w:rsidTr="00321A3D">
        <w:tc>
          <w:tcPr>
            <w:tcW w:w="2500" w:type="pct"/>
          </w:tcPr>
          <w:p w14:paraId="0CFCD139" w14:textId="75BD6CC0" w:rsidR="00321A3D" w:rsidRPr="00321A3D" w:rsidRDefault="00321A3D" w:rsidP="00321A3D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59F3318D" w14:textId="77777777" w:rsidR="00321A3D" w:rsidRPr="00321A3D" w:rsidRDefault="00321A3D" w:rsidP="005F452F">
            <w:pPr>
              <w:rPr>
                <w:rFonts w:ascii="Times New Roman" w:hAnsi="Times New Roman" w:cs="Times New Roman"/>
              </w:rPr>
            </w:pPr>
            <w:r w:rsidRPr="00321A3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6EB485C6" w14:textId="6A0F7BEC" w:rsidR="00C23E7F" w:rsidRPr="00321A3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54254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22BA1" w14:textId="77777777" w:rsidR="00F336D1" w:rsidRDefault="00F336D1" w:rsidP="00315CA6">
      <w:pPr>
        <w:spacing w:after="0" w:line="240" w:lineRule="auto"/>
      </w:pPr>
      <w:r>
        <w:separator/>
      </w:r>
    </w:p>
  </w:endnote>
  <w:endnote w:type="continuationSeparator" w:id="0">
    <w:p w14:paraId="555BD8FA" w14:textId="77777777" w:rsidR="00F336D1" w:rsidRDefault="00F336D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AED66C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BCD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41ACB" w14:textId="77777777" w:rsidR="00F336D1" w:rsidRDefault="00F336D1" w:rsidP="00315CA6">
      <w:pPr>
        <w:spacing w:after="0" w:line="240" w:lineRule="auto"/>
      </w:pPr>
      <w:r>
        <w:separator/>
      </w:r>
    </w:p>
  </w:footnote>
  <w:footnote w:type="continuationSeparator" w:id="0">
    <w:p w14:paraId="58CD5521" w14:textId="77777777" w:rsidR="00F336D1" w:rsidRDefault="00F336D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1A3D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BCD"/>
    <w:rsid w:val="00611CC7"/>
    <w:rsid w:val="00614454"/>
    <w:rsid w:val="006203C9"/>
    <w:rsid w:val="00632575"/>
    <w:rsid w:val="00642635"/>
    <w:rsid w:val="006451E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5DD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1888"/>
    <w:rsid w:val="00CC7A75"/>
    <w:rsid w:val="00CE14AD"/>
    <w:rsid w:val="00CE1DBC"/>
    <w:rsid w:val="00D03128"/>
    <w:rsid w:val="00D034CA"/>
    <w:rsid w:val="00D1154F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36D1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B6FB6751-1618-427F-A487-A8041B8B9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A3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znanium.com/bookread2.php?book=395423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urait.ru/viewer/rossiya-v-sisteme-mezhdunarodnyh-ekonomicheskih-otnosheniy-412213" TargetMode="External"/><Relationship Id="rId17" Type="http://schemas.openxmlformats.org/officeDocument/2006/relationships/hyperlink" Target="%20https://urait.ru/bcode/50749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s/920115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9C%D0%B8%D1%80%D0%BE%D0%B2%D0%B0%D1%8F%20%D1%8D%D0%BA%D0%BE%D0%BD%D0%BE%D0%BC%D0%B8%D0%BA%D0%B0%20%D0%B8.pdf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1321%20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pac.unecon.ru/elibrary/2015/monogr/&#1057;&#1086;&#1074;&#1088;&#1077;&#1084;&#1077;&#1085;&#1085;&#1072;&#1103;%20&#1090;&#1088;&#1072;&#1085;&#1089;&#1092;&#1086;&#1088;&#1084;&#1072;&#1094;&#1080;&#1103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1F1326-1578-44C7-B8B5-5B20B1DC7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5404</Words>
  <Characters>30809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2026-03-20T17:59:00Z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